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EF" w:rsidRDefault="007274EF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  <w:bookmarkStart w:id="0" w:name="_Hlk57888002"/>
    </w:p>
    <w:p w:rsidR="007274EF" w:rsidRPr="00216300" w:rsidRDefault="007274EF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 202</w:t>
      </w:r>
      <w:r w:rsidR="00FF303E">
        <w:rPr>
          <w:rFonts w:ascii="Times New Roman" w:hAnsi="Times New Roman"/>
          <w:sz w:val="18"/>
          <w:szCs w:val="16"/>
        </w:rPr>
        <w:t>3</w:t>
      </w:r>
      <w:r w:rsidR="001D61AE">
        <w:rPr>
          <w:rFonts w:ascii="Times New Roman" w:hAnsi="Times New Roman"/>
          <w:sz w:val="18"/>
          <w:szCs w:val="16"/>
        </w:rPr>
        <w:t xml:space="preserve"> r. poz. </w:t>
      </w:r>
      <w:r w:rsidR="00FF303E">
        <w:rPr>
          <w:rFonts w:ascii="Times New Roman" w:hAnsi="Times New Roman"/>
          <w:sz w:val="18"/>
          <w:szCs w:val="16"/>
        </w:rPr>
        <w:t>682</w:t>
      </w:r>
      <w:r w:rsidR="001D61AE">
        <w:rPr>
          <w:rFonts w:ascii="Times New Roman" w:hAnsi="Times New Roman"/>
          <w:sz w:val="18"/>
          <w:szCs w:val="16"/>
        </w:rPr>
        <w:t>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E53D78">
        <w:rPr>
          <w:rFonts w:ascii="Times New Roman" w:hAnsi="Times New Roman"/>
          <w:iCs/>
          <w:sz w:val="22"/>
          <w:szCs w:val="22"/>
        </w:rPr>
        <w:t>POWIATOWY INSPEKTOR NADZORU BUDOWLANEGO W BIAŁEJ PODLASKIEJ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1D61AE" w:rsidRP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C40680" w:rsidRDefault="0031200A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:rsidR="0031200A" w:rsidRPr="005C1EC7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bookmarkEnd w:id="5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C40680" w:rsidRDefault="00C40680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:rsidR="00577FB5" w:rsidRPr="00577FB5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2953E0">
        <w:rPr>
          <w:rFonts w:ascii="Times New Roman" w:hAnsi="Times New Roman"/>
          <w:iCs/>
          <w:sz w:val="22"/>
          <w:szCs w:val="22"/>
        </w:rPr>
        <w:t>..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C40680" w:rsidRDefault="00034311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:rsidR="007274EF" w:rsidRDefault="00841F58" w:rsidP="007274EF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p w:rsidR="007274EF" w:rsidRDefault="007274EF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D173A4" w:rsidRPr="00577FB5" w:rsidRDefault="00C40680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lastRenderedPageBreak/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</w:t>
      </w:r>
      <w:r w:rsidR="007274EF">
        <w:rPr>
          <w:rFonts w:ascii="Times New Roman" w:hAnsi="Times New Roman"/>
          <w:iCs/>
          <w:sz w:val="22"/>
          <w:szCs w:val="22"/>
        </w:rPr>
        <w:t>.</w:t>
      </w:r>
      <w:r w:rsidR="0031200A">
        <w:rPr>
          <w:rFonts w:ascii="Times New Roman" w:hAnsi="Times New Roman"/>
          <w:iCs/>
          <w:sz w:val="22"/>
          <w:szCs w:val="22"/>
        </w:rPr>
        <w:t>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4067B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4067B8">
              <w:rPr>
                <w:rFonts w:ascii="Times New Roman" w:hAnsi="Times New Roman"/>
                <w:b/>
                <w:bCs/>
                <w:sz w:val="22"/>
                <w:szCs w:val="22"/>
              </w:rPr>
              <w:t>DOTYCZĄCE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4067B8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KTÓREJ MOWA W ART. 29 UST. 1 PKT 2 USTAWY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:rsidR="00577FB5" w:rsidRPr="00577FB5" w:rsidRDefault="00C87610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Organ </w:t>
      </w:r>
      <w:r w:rsidR="00577FB5" w:rsidRPr="00577FB5">
        <w:rPr>
          <w:rFonts w:ascii="Times New Roman" w:hAnsi="Times New Roman"/>
          <w:iCs/>
          <w:sz w:val="22"/>
          <w:szCs w:val="22"/>
        </w:rPr>
        <w:t>wydający decyzję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przyjmujący zgłoszenie: 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="00577FB5"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577FB5"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="00577FB5"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="00577FB5"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:rsidR="00443F88" w:rsidRDefault="00443F88" w:rsidP="00C51DCF">
      <w:pPr>
        <w:widowControl w:val="0"/>
        <w:autoSpaceDE w:val="0"/>
        <w:autoSpaceDN w:val="0"/>
        <w:adjustRightInd w:val="0"/>
        <w:spacing w:before="180" w:after="6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Nazwa obiektu:…………………………………………………………………………………………...........</w:t>
      </w:r>
    </w:p>
    <w:p w:rsidR="00443F88" w:rsidRDefault="00443F88" w:rsidP="00C51DCF">
      <w:pPr>
        <w:widowControl w:val="0"/>
        <w:autoSpaceDE w:val="0"/>
        <w:autoSpaceDN w:val="0"/>
        <w:adjustRightInd w:val="0"/>
        <w:spacing w:before="180" w:after="6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:rsidR="00F72816" w:rsidRPr="00F72816" w:rsidRDefault="00F72816" w:rsidP="007274EF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 w:themeFill="background1" w:themeFillShade="D9"/>
          </w:tcPr>
          <w:bookmarkEnd w:id="9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0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A33007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świadczenie kierownika budowy o zgodności wykonania obiektu budowlanego z projektem budowlanym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 stanu i porządku terenu budowy, a także – w razie korzystania – drogi, ulicy, sąsiedniej nieruchomości,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budynku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3"/>
    </w:p>
    <w:bookmarkEnd w:id="12"/>
    <w:bookmarkEnd w:id="14"/>
    <w:p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bookmarkStart w:id="16" w:name="_Hlk58225540"/>
      <w:r w:rsidR="00A3300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6"/>
    </w:p>
    <w:p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p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17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B40167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B40167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8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8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B40167">
        <w:rPr>
          <w:rFonts w:ascii="Times New Roman" w:eastAsia="Times New Roman" w:hAnsi="Times New Roman"/>
          <w:bCs/>
          <w:sz w:val="20"/>
          <w:szCs w:val="22"/>
          <w:lang w:eastAsia="pl-PL"/>
        </w:rPr>
        <w:t>2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B40167">
        <w:rPr>
          <w:rFonts w:ascii="Times New Roman" w:eastAsia="Times New Roman" w:hAnsi="Times New Roman"/>
          <w:bCs/>
          <w:sz w:val="20"/>
          <w:szCs w:val="22"/>
          <w:lang w:eastAsia="pl-PL"/>
        </w:rPr>
        <w:t>503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ź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r.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B40167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B40167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którym mowa w art. 24l ust. 4 ustawy z dnia 21 marca 1985 r. o drogach publicznych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przypadku drogi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</w:t>
      </w:r>
      <w:r w:rsidR="00B40167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1C724F">
        <w:rPr>
          <w:rFonts w:ascii="Times New Roman" w:eastAsia="Times New Roman" w:hAnsi="Times New Roman"/>
          <w:bCs/>
          <w:sz w:val="20"/>
          <w:szCs w:val="22"/>
          <w:lang w:eastAsia="pl-PL"/>
        </w:rPr>
        <w:t>jeżeli nie odstępują one w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C724F" w:rsidRPr="00D44D28" w:rsidRDefault="001C724F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Oświadczenia o braku sprzeciwu lub uwag ze strony organów wymienionych  w art.56 ustawy z dnia 07lipca 1994r.-Prawo budowlane, o ile są wymagane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1C724F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1</w:t>
      </w:r>
      <w:r w:rsidR="001C724F">
        <w:rPr>
          <w:rFonts w:ascii="Times New Roman" w:eastAsia="Times New Roman" w:hAnsi="Times New Roman"/>
          <w:bCs/>
          <w:sz w:val="20"/>
          <w:szCs w:val="22"/>
          <w:lang w:eastAsia="pl-PL"/>
        </w:rPr>
        <w:t>923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F377CA" w:rsidTr="00932359">
        <w:tc>
          <w:tcPr>
            <w:tcW w:w="9498" w:type="dxa"/>
            <w:shd w:val="clear" w:color="auto" w:fill="D9D9D9" w:themeFill="background1" w:themeFillShade="D9"/>
            <w:hideMark/>
          </w:tcPr>
          <w:bookmarkEnd w:id="11"/>
          <w:p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932359">
        <w:rPr>
          <w:rFonts w:ascii="Times New Roman" w:hAnsi="Times New Roman"/>
          <w:iCs/>
          <w:sz w:val="22"/>
          <w:szCs w:val="22"/>
        </w:rPr>
        <w:t>……</w:t>
      </w:r>
    </w:p>
    <w:sectPr w:rsidR="002953E0" w:rsidRPr="00604026" w:rsidSect="007274EF"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2B" w:rsidRDefault="00BB252B" w:rsidP="00664855">
      <w:pPr>
        <w:spacing w:before="0" w:after="0" w:line="240" w:lineRule="auto"/>
      </w:pPr>
      <w:r>
        <w:separator/>
      </w:r>
    </w:p>
  </w:endnote>
  <w:endnote w:type="continuationSeparator" w:id="0">
    <w:p w:rsidR="00BB252B" w:rsidRDefault="00BB252B" w:rsidP="00664855">
      <w:pPr>
        <w:spacing w:before="0" w:after="0" w:line="240" w:lineRule="auto"/>
      </w:pPr>
      <w:r>
        <w:continuationSeparator/>
      </w:r>
    </w:p>
  </w:endnote>
  <w:endnote w:id="1">
    <w:p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932359">
        <w:rPr>
          <w:rFonts w:ascii="Times New Roman" w:hAnsi="Times New Roman"/>
          <w:sz w:val="16"/>
          <w:szCs w:val="16"/>
        </w:rPr>
        <w:t> </w:t>
      </w:r>
      <w:r w:rsidRPr="00FE7012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 xml:space="preserve">Adres skrzynki </w:t>
      </w:r>
      <w:proofErr w:type="spellStart"/>
      <w:r w:rsidRPr="00D173A4">
        <w:rPr>
          <w:rFonts w:ascii="Times New Roman" w:hAnsi="Times New Roman"/>
          <w:sz w:val="16"/>
        </w:rPr>
        <w:t>ePUAP</w:t>
      </w:r>
      <w:proofErr w:type="spellEnd"/>
      <w:r w:rsidRPr="00D173A4">
        <w:rPr>
          <w:rFonts w:ascii="Times New Roman" w:hAnsi="Times New Roman"/>
          <w:sz w:val="16"/>
        </w:rPr>
        <w:t xml:space="preserve">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</w:t>
      </w:r>
      <w:r w:rsidR="00932359">
        <w:rPr>
          <w:rFonts w:ascii="Times New Roman" w:hAnsi="Times New Roman"/>
          <w:sz w:val="16"/>
        </w:rPr>
        <w:t> </w:t>
      </w:r>
      <w:r w:rsidRPr="00D173A4">
        <w:rPr>
          <w:rFonts w:ascii="Times New Roman" w:hAnsi="Times New Roman"/>
          <w:sz w:val="16"/>
        </w:rPr>
        <w:t>komunikacji elektronicznej.</w:t>
      </w:r>
    </w:p>
  </w:endnote>
  <w:endnote w:id="3">
    <w:p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2953E0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bookmarkStart w:id="15" w:name="_MON_1737541552"/>
    <w:bookmarkEnd w:id="15"/>
    <w:p w:rsidR="009524B2" w:rsidRDefault="00107415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524B2">
        <w:rPr>
          <w:rFonts w:ascii="Times New Roman" w:hAnsi="Times New Roman"/>
          <w:sz w:val="16"/>
        </w:rPr>
        <w:object w:dxaOrig="9852" w:dyaOrig="10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pt;height:518.5pt" o:ole="">
            <v:imagedata r:id="rId1" o:title=""/>
          </v:shape>
          <o:OLEObject Type="Embed" ProgID="Word.Document.12" ShapeID="_x0000_i1025" DrawAspect="Content" ObjectID="_1743412568" r:id="rId2">
            <o:FieldCodes>\s</o:FieldCodes>
          </o:OLEObject>
        </w:object>
      </w: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Pr="00D173A4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2B" w:rsidRDefault="00BB252B" w:rsidP="00664855">
      <w:pPr>
        <w:spacing w:before="0" w:after="0" w:line="240" w:lineRule="auto"/>
      </w:pPr>
      <w:r>
        <w:separator/>
      </w:r>
    </w:p>
  </w:footnote>
  <w:footnote w:type="continuationSeparator" w:id="0">
    <w:p w:rsidR="00BB252B" w:rsidRDefault="00BB252B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5FB4"/>
    <w:rsid w:val="000145E1"/>
    <w:rsid w:val="000178AC"/>
    <w:rsid w:val="000331C3"/>
    <w:rsid w:val="00034311"/>
    <w:rsid w:val="00035632"/>
    <w:rsid w:val="00050E0C"/>
    <w:rsid w:val="00067DC5"/>
    <w:rsid w:val="00107415"/>
    <w:rsid w:val="001438D5"/>
    <w:rsid w:val="0016482F"/>
    <w:rsid w:val="0018530F"/>
    <w:rsid w:val="00187020"/>
    <w:rsid w:val="001C01A7"/>
    <w:rsid w:val="001C724F"/>
    <w:rsid w:val="001D0F44"/>
    <w:rsid w:val="001D61AE"/>
    <w:rsid w:val="001D7841"/>
    <w:rsid w:val="00216300"/>
    <w:rsid w:val="002953E0"/>
    <w:rsid w:val="002C23DB"/>
    <w:rsid w:val="002D2D17"/>
    <w:rsid w:val="002E7B3F"/>
    <w:rsid w:val="0031200A"/>
    <w:rsid w:val="00346D48"/>
    <w:rsid w:val="00381909"/>
    <w:rsid w:val="003B3234"/>
    <w:rsid w:val="003C6754"/>
    <w:rsid w:val="003E70A6"/>
    <w:rsid w:val="003F389E"/>
    <w:rsid w:val="004067B8"/>
    <w:rsid w:val="00415360"/>
    <w:rsid w:val="00432A8A"/>
    <w:rsid w:val="00443F88"/>
    <w:rsid w:val="004511AE"/>
    <w:rsid w:val="00455FB4"/>
    <w:rsid w:val="00463DCB"/>
    <w:rsid w:val="004B50C7"/>
    <w:rsid w:val="004B666E"/>
    <w:rsid w:val="004D2848"/>
    <w:rsid w:val="00510773"/>
    <w:rsid w:val="00513B54"/>
    <w:rsid w:val="00517029"/>
    <w:rsid w:val="00525199"/>
    <w:rsid w:val="005500C0"/>
    <w:rsid w:val="0055359E"/>
    <w:rsid w:val="00577E37"/>
    <w:rsid w:val="00577FB5"/>
    <w:rsid w:val="005B1196"/>
    <w:rsid w:val="005F1EBD"/>
    <w:rsid w:val="00604026"/>
    <w:rsid w:val="00607491"/>
    <w:rsid w:val="00607E0F"/>
    <w:rsid w:val="0061655A"/>
    <w:rsid w:val="006377C7"/>
    <w:rsid w:val="00640D5C"/>
    <w:rsid w:val="00640E59"/>
    <w:rsid w:val="00664855"/>
    <w:rsid w:val="006B6457"/>
    <w:rsid w:val="006C4C3C"/>
    <w:rsid w:val="006E12AD"/>
    <w:rsid w:val="007274EF"/>
    <w:rsid w:val="00762DEF"/>
    <w:rsid w:val="007935E9"/>
    <w:rsid w:val="007B3AEA"/>
    <w:rsid w:val="007D202E"/>
    <w:rsid w:val="008009F1"/>
    <w:rsid w:val="008021D8"/>
    <w:rsid w:val="00817D17"/>
    <w:rsid w:val="0083311D"/>
    <w:rsid w:val="00841F58"/>
    <w:rsid w:val="00891DDB"/>
    <w:rsid w:val="008E2268"/>
    <w:rsid w:val="009031F6"/>
    <w:rsid w:val="00903FCA"/>
    <w:rsid w:val="0090722B"/>
    <w:rsid w:val="00932359"/>
    <w:rsid w:val="00936895"/>
    <w:rsid w:val="009524B2"/>
    <w:rsid w:val="00984611"/>
    <w:rsid w:val="00996845"/>
    <w:rsid w:val="009E624F"/>
    <w:rsid w:val="00A053AE"/>
    <w:rsid w:val="00A06026"/>
    <w:rsid w:val="00A06F48"/>
    <w:rsid w:val="00A220DC"/>
    <w:rsid w:val="00A33007"/>
    <w:rsid w:val="00A96473"/>
    <w:rsid w:val="00AC7AAC"/>
    <w:rsid w:val="00AD2F0E"/>
    <w:rsid w:val="00AE401B"/>
    <w:rsid w:val="00B40167"/>
    <w:rsid w:val="00B56087"/>
    <w:rsid w:val="00B62DBF"/>
    <w:rsid w:val="00B664B7"/>
    <w:rsid w:val="00B805A9"/>
    <w:rsid w:val="00BB252B"/>
    <w:rsid w:val="00BC296F"/>
    <w:rsid w:val="00C068B5"/>
    <w:rsid w:val="00C11A5F"/>
    <w:rsid w:val="00C13F40"/>
    <w:rsid w:val="00C40680"/>
    <w:rsid w:val="00C51DCF"/>
    <w:rsid w:val="00C64C6B"/>
    <w:rsid w:val="00C87610"/>
    <w:rsid w:val="00CB2121"/>
    <w:rsid w:val="00D1688E"/>
    <w:rsid w:val="00D173A4"/>
    <w:rsid w:val="00D2560C"/>
    <w:rsid w:val="00D267DF"/>
    <w:rsid w:val="00D44D28"/>
    <w:rsid w:val="00D5185E"/>
    <w:rsid w:val="00D75088"/>
    <w:rsid w:val="00DA3204"/>
    <w:rsid w:val="00DD1BB3"/>
    <w:rsid w:val="00DD3F93"/>
    <w:rsid w:val="00E1716C"/>
    <w:rsid w:val="00E369DC"/>
    <w:rsid w:val="00E53D78"/>
    <w:rsid w:val="00EE5774"/>
    <w:rsid w:val="00F02514"/>
    <w:rsid w:val="00F102FC"/>
    <w:rsid w:val="00F326B7"/>
    <w:rsid w:val="00F377CA"/>
    <w:rsid w:val="00F550E1"/>
    <w:rsid w:val="00F72816"/>
    <w:rsid w:val="00FB27C5"/>
    <w:rsid w:val="00FE3B3A"/>
    <w:rsid w:val="00FE7012"/>
    <w:rsid w:val="00FE78DE"/>
    <w:rsid w:val="00FF303E"/>
    <w:rsid w:val="00FF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496C-9B19-4BD3-8132-B43D5BA6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informatyk</cp:lastModifiedBy>
  <cp:revision>2</cp:revision>
  <dcterms:created xsi:type="dcterms:W3CDTF">2023-04-19T10:30:00Z</dcterms:created>
  <dcterms:modified xsi:type="dcterms:W3CDTF">2023-04-19T10:30:00Z</dcterms:modified>
</cp:coreProperties>
</file>